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EA14" w14:textId="77777777" w:rsidR="00455402" w:rsidRPr="006E4D5D" w:rsidRDefault="00455402" w:rsidP="006E4D5D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14:ligatures w14:val="none"/>
        </w:rPr>
      </w:pPr>
      <w:r w:rsidRPr="006E4D5D">
        <w:rPr>
          <w:rFonts w:ascii="Calibri" w:eastAsia="Times New Roman" w:hAnsi="Calibri" w:cs="Calibri"/>
          <w:b/>
          <w:bCs/>
          <w:kern w:val="36"/>
          <w:sz w:val="28"/>
          <w:szCs w:val="28"/>
          <w14:ligatures w14:val="none"/>
        </w:rPr>
        <w:t>POSTDOCTORAL RESEARCHER (m/f/d)</w:t>
      </w:r>
    </w:p>
    <w:p w14:paraId="6FBBE5AB" w14:textId="77777777" w:rsidR="00455402" w:rsidRDefault="00455402" w:rsidP="006E4D5D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Laboratory of Cellular Neurophysiology</w:t>
      </w: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6E4D5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Head:</w:t>
      </w: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Prof. Ladislav Vyklický, M.D., D.Sc.</w:t>
      </w:r>
    </w:p>
    <w:p w14:paraId="696FD3BD" w14:textId="2F635F5D" w:rsidR="006E4D5D" w:rsidRPr="006E4D5D" w:rsidRDefault="006E4D5D" w:rsidP="006E4D5D">
      <w:pPr>
        <w:spacing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Institute of Physiology of the Czech Academy of Sciences, Prague</w:t>
      </w:r>
    </w:p>
    <w:p w14:paraId="1666BA40" w14:textId="77777777" w:rsidR="00455402" w:rsidRPr="006E4D5D" w:rsidRDefault="00455402" w:rsidP="00455402">
      <w:pPr>
        <w:spacing w:after="120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About the Position</w:t>
      </w:r>
    </w:p>
    <w:p w14:paraId="7E03D6BA" w14:textId="77777777" w:rsidR="00455402" w:rsidRPr="006E4D5D" w:rsidRDefault="00455402" w:rsidP="00D11ED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The Laboratory of Cellular Neurophysiology is seeking an outstanding and highly motivated postdoctoral researcher to join its research team. Applicants should hold a PhD in molecular biology, biochemistry, physiology, neuroscience, medicine, or a related discipline. The position is available immediately.</w:t>
      </w:r>
    </w:p>
    <w:p w14:paraId="7451A796" w14:textId="77777777" w:rsidR="00455402" w:rsidRPr="006E4D5D" w:rsidRDefault="00455402" w:rsidP="006E4D5D">
      <w:pPr>
        <w:spacing w:before="160" w:after="120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Research Environment</w:t>
      </w:r>
    </w:p>
    <w:p w14:paraId="7B9715CE" w14:textId="77777777" w:rsidR="00455402" w:rsidRPr="006E4D5D" w:rsidRDefault="00455402" w:rsidP="00E42E82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Our laboratory investigates the molecular mechanisms underlying the functional, structural, and pharmacological consequences of disease-associated variants in genes encoding NMDA receptor subunits. We combine molecular, cellular, electrophysiological, imaging, and behavioral approaches, including advanced microscopy, electrophysiological recordings, and experimental animal models.</w:t>
      </w:r>
    </w:p>
    <w:p w14:paraId="7A3235B7" w14:textId="1E305CE4" w:rsidR="00455402" w:rsidRPr="006E4D5D" w:rsidRDefault="00455402" w:rsidP="00D11ED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More information about the laboratory:</w:t>
      </w:r>
      <w:r w:rsidRPr="006E4D5D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br/>
      </w:r>
      <w:hyperlink r:id="rId7" w:anchor="elementor-toc__heading-anchor-0" w:history="1">
        <w:r w:rsidRPr="006E4D5D">
          <w:rPr>
            <w:rStyle w:val="Hypertextovodkaz"/>
            <w:rFonts w:ascii="Calibri" w:eastAsia="Times New Roman" w:hAnsi="Calibri" w:cs="Calibri"/>
            <w:b/>
            <w:bCs/>
            <w:kern w:val="0"/>
            <w:sz w:val="22"/>
            <w:szCs w:val="22"/>
            <w14:ligatures w14:val="none"/>
          </w:rPr>
          <w:t>https://fgu.cas.cz/en/research-and-laboratories/research-departments/laboratory-of-cellular-neurophysiology/</w:t>
        </w:r>
      </w:hyperlink>
    </w:p>
    <w:p w14:paraId="3DD6BEC2" w14:textId="33671491" w:rsidR="00455402" w:rsidRPr="006E4D5D" w:rsidRDefault="00455402" w:rsidP="006E4D5D">
      <w:pPr>
        <w:spacing w:before="160" w:after="120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Candidate Profile</w:t>
      </w:r>
    </w:p>
    <w:p w14:paraId="7260E6EC" w14:textId="77777777" w:rsidR="00455402" w:rsidRPr="006E4D5D" w:rsidRDefault="00455402" w:rsidP="00455402">
      <w:pPr>
        <w:spacing w:after="12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Applicants should have:</w:t>
      </w:r>
    </w:p>
    <w:p w14:paraId="0A87F2C2" w14:textId="77777777" w:rsidR="00455402" w:rsidRPr="006E4D5D" w:rsidRDefault="00455402" w:rsidP="006E4D5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14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 PhD in molecular biology, biochemistry, physiology, neuroscience, medicine, or a related discipline</w:t>
      </w:r>
    </w:p>
    <w:p w14:paraId="1C78BC3E" w14:textId="77777777" w:rsidR="00455402" w:rsidRPr="006E4D5D" w:rsidRDefault="00455402" w:rsidP="006E4D5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14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Expertise in molecular, cellular, and membrane biology</w:t>
      </w:r>
    </w:p>
    <w:p w14:paraId="5EDA601A" w14:textId="77777777" w:rsidR="00455402" w:rsidRPr="006E4D5D" w:rsidRDefault="00455402" w:rsidP="006E4D5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14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Experience with advanced microscopy techniques</w:t>
      </w:r>
    </w:p>
    <w:p w14:paraId="7AA5AD84" w14:textId="77777777" w:rsidR="00455402" w:rsidRPr="006E4D5D" w:rsidRDefault="00455402" w:rsidP="006E4D5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14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 strong publication record</w:t>
      </w:r>
    </w:p>
    <w:p w14:paraId="40FEAC9F" w14:textId="77777777" w:rsidR="00455402" w:rsidRPr="006E4D5D" w:rsidRDefault="00455402" w:rsidP="006E4D5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14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Excellent written and spoken English</w:t>
      </w:r>
    </w:p>
    <w:p w14:paraId="0531196C" w14:textId="77777777" w:rsidR="00455402" w:rsidRPr="006E4D5D" w:rsidRDefault="00455402" w:rsidP="006E4D5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14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The ability to work independently as well as collaboratively in an interdisciplinary research environment</w:t>
      </w:r>
    </w:p>
    <w:p w14:paraId="47A8E68D" w14:textId="11ECA76A" w:rsidR="00455402" w:rsidRPr="006E4D5D" w:rsidRDefault="00455402" w:rsidP="006E4D5D">
      <w:pPr>
        <w:spacing w:before="160" w:after="12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The following experience will be considered an advantage:</w:t>
      </w:r>
    </w:p>
    <w:p w14:paraId="35A19068" w14:textId="77777777" w:rsidR="00455402" w:rsidRPr="006E4D5D" w:rsidRDefault="00455402" w:rsidP="006E4D5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14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 vivo mouse models</w:t>
      </w:r>
    </w:p>
    <w:p w14:paraId="122DAFD0" w14:textId="77777777" w:rsidR="00455402" w:rsidRPr="006E4D5D" w:rsidRDefault="00455402" w:rsidP="006E4D5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14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Electrophysiology</w:t>
      </w:r>
    </w:p>
    <w:p w14:paraId="7DBE83B8" w14:textId="77777777" w:rsidR="00455402" w:rsidRPr="006E4D5D" w:rsidRDefault="00455402" w:rsidP="006E4D5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14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Proteomics</w:t>
      </w:r>
    </w:p>
    <w:p w14:paraId="10D01CC9" w14:textId="77777777" w:rsidR="00455402" w:rsidRPr="006E4D5D" w:rsidRDefault="00455402" w:rsidP="006E4D5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14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Additional neuroscience-related experimental techniques</w:t>
      </w:r>
    </w:p>
    <w:p w14:paraId="32B47AC6" w14:textId="77777777" w:rsidR="00455402" w:rsidRPr="006E4D5D" w:rsidRDefault="00455402" w:rsidP="00455402">
      <w:pPr>
        <w:spacing w:after="0" w:line="240" w:lineRule="auto"/>
        <w:ind w:left="714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1AED1713" w14:textId="77777777" w:rsidR="00455402" w:rsidRPr="006E4D5D" w:rsidRDefault="00455402" w:rsidP="00455402">
      <w:pPr>
        <w:spacing w:after="120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We Offer</w:t>
      </w:r>
    </w:p>
    <w:p w14:paraId="149AF565" w14:textId="77777777" w:rsidR="00455402" w:rsidRPr="006E4D5D" w:rsidRDefault="00455402" w:rsidP="006E4D5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14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 full-time postdoctoral position at a leading biomedical research institute</w:t>
      </w:r>
    </w:p>
    <w:p w14:paraId="17C4CDBB" w14:textId="77777777" w:rsidR="00455402" w:rsidRPr="006E4D5D" w:rsidRDefault="00455402" w:rsidP="006E4D5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14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Access to state-of-the-art research facilities and technologies</w:t>
      </w:r>
    </w:p>
    <w:p w14:paraId="74152E96" w14:textId="77777777" w:rsidR="00455402" w:rsidRPr="006E4D5D" w:rsidRDefault="00455402" w:rsidP="006E4D5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14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 stimulating, supportive, and collaborative research environment</w:t>
      </w:r>
    </w:p>
    <w:p w14:paraId="6BA91E69" w14:textId="77777777" w:rsidR="00455402" w:rsidRPr="006E4D5D" w:rsidRDefault="00455402" w:rsidP="006E4D5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14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Opportunities for scientific and professional development</w:t>
      </w:r>
    </w:p>
    <w:p w14:paraId="52008DF7" w14:textId="77777777" w:rsidR="00455402" w:rsidRPr="006E4D5D" w:rsidRDefault="00455402" w:rsidP="006E4D5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14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Competitive employee benefits, including:</w:t>
      </w:r>
    </w:p>
    <w:p w14:paraId="7A532541" w14:textId="77777777" w:rsidR="00455402" w:rsidRPr="006E4D5D" w:rsidRDefault="00455402" w:rsidP="00455402">
      <w:pPr>
        <w:numPr>
          <w:ilvl w:val="1"/>
          <w:numId w:val="3"/>
        </w:numPr>
        <w:spacing w:after="0" w:line="240" w:lineRule="auto"/>
        <w:ind w:hanging="357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5 weeks of paid vacation and 3 additional sick days</w:t>
      </w:r>
    </w:p>
    <w:p w14:paraId="62C9175C" w14:textId="77777777" w:rsidR="00455402" w:rsidRPr="006E4D5D" w:rsidRDefault="00455402" w:rsidP="00455402">
      <w:pPr>
        <w:numPr>
          <w:ilvl w:val="1"/>
          <w:numId w:val="3"/>
        </w:numPr>
        <w:spacing w:after="0" w:line="240" w:lineRule="auto"/>
        <w:ind w:hanging="357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Multisport/</w:t>
      </w:r>
      <w:proofErr w:type="spellStart"/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Edenred</w:t>
      </w:r>
      <w:proofErr w:type="spellEnd"/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benefits</w:t>
      </w:r>
    </w:p>
    <w:p w14:paraId="5792223A" w14:textId="77777777" w:rsidR="00455402" w:rsidRPr="006E4D5D" w:rsidRDefault="00455402" w:rsidP="00455402">
      <w:pPr>
        <w:numPr>
          <w:ilvl w:val="1"/>
          <w:numId w:val="3"/>
        </w:numPr>
        <w:spacing w:after="0" w:line="240" w:lineRule="auto"/>
        <w:ind w:hanging="357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On-site gym and squash court</w:t>
      </w:r>
    </w:p>
    <w:p w14:paraId="1C37E3F0" w14:textId="77777777" w:rsidR="00455402" w:rsidRPr="006E4D5D" w:rsidRDefault="00455402" w:rsidP="00455402">
      <w:pPr>
        <w:numPr>
          <w:ilvl w:val="1"/>
          <w:numId w:val="3"/>
        </w:numPr>
        <w:spacing w:after="0" w:line="240" w:lineRule="auto"/>
        <w:ind w:hanging="357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Free parking and secure bicycle storage</w:t>
      </w:r>
    </w:p>
    <w:p w14:paraId="27303200" w14:textId="77777777" w:rsidR="00455402" w:rsidRPr="006E4D5D" w:rsidRDefault="00455402" w:rsidP="00455402">
      <w:pPr>
        <w:numPr>
          <w:ilvl w:val="1"/>
          <w:numId w:val="3"/>
        </w:numPr>
        <w:spacing w:after="0" w:line="240" w:lineRule="auto"/>
        <w:ind w:hanging="357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Access to an on-site kindergarten</w:t>
      </w:r>
    </w:p>
    <w:p w14:paraId="6B24AA9C" w14:textId="77777777" w:rsidR="00455402" w:rsidRPr="006E4D5D" w:rsidRDefault="00455402" w:rsidP="00455402">
      <w:pPr>
        <w:spacing w:after="0" w:line="240" w:lineRule="auto"/>
        <w:ind w:left="1440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7EFAEC3C" w14:textId="77777777" w:rsidR="00455402" w:rsidRPr="006E4D5D" w:rsidRDefault="00455402" w:rsidP="00455402">
      <w:pPr>
        <w:spacing w:after="120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lastRenderedPageBreak/>
        <w:t>How to Apply</w:t>
      </w:r>
    </w:p>
    <w:p w14:paraId="7B45A983" w14:textId="77777777" w:rsidR="00455402" w:rsidRPr="006E4D5D" w:rsidRDefault="00455402" w:rsidP="00455402">
      <w:pPr>
        <w:spacing w:after="12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Interested candidates should submit a structured CV outlining their education, research experience, technical expertise, publication record, and contact information for referees.</w:t>
      </w:r>
    </w:p>
    <w:p w14:paraId="3A850033" w14:textId="77777777" w:rsidR="00455402" w:rsidRPr="006E4D5D" w:rsidRDefault="00455402" w:rsidP="00455402">
      <w:pPr>
        <w:spacing w:after="12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Applications will be reviewed on a rolling basis until the position is filled.</w:t>
      </w:r>
    </w:p>
    <w:p w14:paraId="1B6576E0" w14:textId="77777777" w:rsidR="00455402" w:rsidRPr="006E4D5D" w:rsidRDefault="00455402" w:rsidP="00455402">
      <w:pPr>
        <w:spacing w:after="12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Please send your application to </w:t>
      </w:r>
      <w:hyperlink r:id="rId8" w:history="1">
        <w:r w:rsidRPr="006E4D5D">
          <w:rPr>
            <w:rFonts w:ascii="Calibri" w:eastAsia="Times New Roman" w:hAnsi="Calibri" w:cs="Calibri"/>
            <w:b/>
            <w:bCs/>
            <w:color w:val="0000FF"/>
            <w:kern w:val="0"/>
            <w:sz w:val="22"/>
            <w:szCs w:val="22"/>
            <w:u w:val="single"/>
            <w14:ligatures w14:val="none"/>
          </w:rPr>
          <w:t>personalni@fgu.cas.cz</w:t>
        </w:r>
      </w:hyperlink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1E8E3AC1" w14:textId="77777777" w:rsidR="00455402" w:rsidRPr="006E4D5D" w:rsidRDefault="00455402" w:rsidP="00455402">
      <w:pPr>
        <w:spacing w:after="12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6E4D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The Institute of Physiology of the Czech Academy of Sciences is an equal opportunity employer.</w:t>
      </w:r>
    </w:p>
    <w:p w14:paraId="4B12747F" w14:textId="77777777" w:rsidR="00455402" w:rsidRPr="006E4D5D" w:rsidRDefault="00455402" w:rsidP="00501564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sectPr w:rsidR="00455402" w:rsidRPr="006E4D5D" w:rsidSect="006E4D5D">
      <w:head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443C1" w14:textId="77777777" w:rsidR="00FF7C93" w:rsidRDefault="00FF7C93" w:rsidP="006E4D5D">
      <w:pPr>
        <w:spacing w:after="0" w:line="240" w:lineRule="auto"/>
      </w:pPr>
      <w:r>
        <w:separator/>
      </w:r>
    </w:p>
  </w:endnote>
  <w:endnote w:type="continuationSeparator" w:id="0">
    <w:p w14:paraId="3D02D9E5" w14:textId="77777777" w:rsidR="00FF7C93" w:rsidRDefault="00FF7C93" w:rsidP="006E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BA4B" w14:textId="77777777" w:rsidR="00FF7C93" w:rsidRDefault="00FF7C93" w:rsidP="006E4D5D">
      <w:pPr>
        <w:spacing w:after="0" w:line="240" w:lineRule="auto"/>
      </w:pPr>
      <w:r>
        <w:separator/>
      </w:r>
    </w:p>
  </w:footnote>
  <w:footnote w:type="continuationSeparator" w:id="0">
    <w:p w14:paraId="6D6E595A" w14:textId="77777777" w:rsidR="00FF7C93" w:rsidRDefault="00FF7C93" w:rsidP="006E4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D494" w14:textId="5E8C71C1" w:rsidR="006E4D5D" w:rsidRDefault="006E4D5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72E82D" wp14:editId="0AE7A2B1">
          <wp:simplePos x="0" y="0"/>
          <wp:positionH relativeFrom="column">
            <wp:posOffset>4472305</wp:posOffset>
          </wp:positionH>
          <wp:positionV relativeFrom="paragraph">
            <wp:posOffset>-252730</wp:posOffset>
          </wp:positionV>
          <wp:extent cx="1247775" cy="1247775"/>
          <wp:effectExtent l="0" t="0" r="9525" b="9525"/>
          <wp:wrapNone/>
          <wp:docPr id="114899656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C038DBA" wp14:editId="76EFB50D">
          <wp:extent cx="1457325" cy="760992"/>
          <wp:effectExtent l="0" t="0" r="0" b="1270"/>
          <wp:docPr id="179570572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62" cy="765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146489" w14:textId="6BCEF044" w:rsidR="006E4D5D" w:rsidRDefault="006E4D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97F"/>
    <w:multiLevelType w:val="multilevel"/>
    <w:tmpl w:val="A7AC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107DB"/>
    <w:multiLevelType w:val="multilevel"/>
    <w:tmpl w:val="2044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CE47BF"/>
    <w:multiLevelType w:val="multilevel"/>
    <w:tmpl w:val="5CC8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6270954">
    <w:abstractNumId w:val="2"/>
  </w:num>
  <w:num w:numId="2" w16cid:durableId="1542329866">
    <w:abstractNumId w:val="0"/>
  </w:num>
  <w:num w:numId="3" w16cid:durableId="1694644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8B"/>
    <w:rsid w:val="000E7A8B"/>
    <w:rsid w:val="0019377C"/>
    <w:rsid w:val="001D7A1A"/>
    <w:rsid w:val="00224031"/>
    <w:rsid w:val="003B0266"/>
    <w:rsid w:val="00455402"/>
    <w:rsid w:val="00470B94"/>
    <w:rsid w:val="00501564"/>
    <w:rsid w:val="005613F2"/>
    <w:rsid w:val="005C0AA3"/>
    <w:rsid w:val="00655884"/>
    <w:rsid w:val="006E4D5D"/>
    <w:rsid w:val="00715E24"/>
    <w:rsid w:val="00721CF5"/>
    <w:rsid w:val="007751FC"/>
    <w:rsid w:val="007A1A27"/>
    <w:rsid w:val="008642EC"/>
    <w:rsid w:val="00970808"/>
    <w:rsid w:val="00C12FD9"/>
    <w:rsid w:val="00C57C8A"/>
    <w:rsid w:val="00D11EDA"/>
    <w:rsid w:val="00E42E82"/>
    <w:rsid w:val="00E72E57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7EDFF"/>
  <w15:chartTrackingRefBased/>
  <w15:docId w15:val="{F7B6A4D9-4F5F-412E-8059-1125B033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7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7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7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7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7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7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7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7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7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7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E7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7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7A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7A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7A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7A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7A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7A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7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7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7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7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7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7A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7A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7A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7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7A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7A8B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ln"/>
    <w:rsid w:val="0045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iln">
    <w:name w:val="Strong"/>
    <w:basedOn w:val="Standardnpsmoodstavce"/>
    <w:uiPriority w:val="22"/>
    <w:qFormat/>
    <w:rsid w:val="0045540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5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5540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540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55402"/>
    <w:rPr>
      <w:color w:val="96607D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E4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4D5D"/>
  </w:style>
  <w:style w:type="paragraph" w:styleId="Zpat">
    <w:name w:val="footer"/>
    <w:basedOn w:val="Normln"/>
    <w:link w:val="ZpatChar"/>
    <w:uiPriority w:val="99"/>
    <w:unhideWhenUsed/>
    <w:rsid w:val="006E4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4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ni@fgu.ca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u.cas.cz/en/research-and-laboratories/research-departments/laboratory-of-cellular-neurophysiolog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VYKLICKY</dc:creator>
  <cp:keywords/>
  <dc:description/>
  <cp:lastModifiedBy>Vandrovcová Marta</cp:lastModifiedBy>
  <cp:revision>3</cp:revision>
  <dcterms:created xsi:type="dcterms:W3CDTF">2026-07-23T10:21:00Z</dcterms:created>
  <dcterms:modified xsi:type="dcterms:W3CDTF">2026-07-23T10:24:00Z</dcterms:modified>
</cp:coreProperties>
</file>